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990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B728F77" wp14:editId="74F6C60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6FBA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BA85C0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152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4F71A" w14:textId="3B4F2420" w:rsidR="00000000" w:rsidRDefault="0030308A">
            <w:pPr>
              <w:rPr>
                <w:rFonts w:eastAsia="Times New Roman"/>
              </w:rPr>
            </w:pPr>
            <w:r>
              <w:rPr>
                <w:rStyle w:val="Forte"/>
              </w:rPr>
              <w:t>30/06/2025</w:t>
            </w:r>
          </w:p>
        </w:tc>
      </w:tr>
    </w:tbl>
    <w:p w14:paraId="0DDFA23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75F306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9D00AF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D41D776" w14:textId="77777777" w:rsidR="00000000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21F39E0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A01B242" w14:textId="77777777" w:rsidR="00000000" w:rsidRDefault="00000000">
      <w:pPr>
        <w:pStyle w:val="NormalWeb"/>
      </w:pPr>
      <w:r>
        <w:rPr>
          <w:rStyle w:val="Forte"/>
        </w:rPr>
        <w:t>EDITAL Nº 111/24/2025 – PROCESSO Nº 136.00089806/2025–88</w:t>
      </w:r>
    </w:p>
    <w:p w14:paraId="4E20474C" w14:textId="77777777" w:rsidR="00000000" w:rsidRDefault="00000000">
      <w:pPr>
        <w:pStyle w:val="NormalWeb"/>
      </w:pPr>
      <w:r>
        <w:t> </w:t>
      </w:r>
    </w:p>
    <w:p w14:paraId="475C06BA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35, DE 27/06/2025</w:t>
      </w:r>
    </w:p>
    <w:p w14:paraId="307AD86D" w14:textId="77777777" w:rsidR="00000000" w:rsidRDefault="00000000">
      <w:pPr>
        <w:pStyle w:val="NormalWeb"/>
      </w:pPr>
      <w:r>
        <w:t> </w:t>
      </w:r>
    </w:p>
    <w:p w14:paraId="73CD92AE" w14:textId="77777777" w:rsidR="00000000" w:rsidRDefault="00000000">
      <w:pPr>
        <w:pStyle w:val="NormalWeb"/>
      </w:pPr>
      <w:r>
        <w:t xml:space="preserve">O Diretor da FACULDADE DE TECNOLOGIA DA ZONA LESTE, da cidade de SÃO PAULO,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10/06/2025, expede a seguinte Portaria:</w:t>
      </w:r>
    </w:p>
    <w:p w14:paraId="3081092F" w14:textId="77777777" w:rsidR="00000000" w:rsidRDefault="00000000">
      <w:pPr>
        <w:pStyle w:val="NormalWeb"/>
      </w:pPr>
      <w:r>
        <w:t> </w:t>
      </w:r>
    </w:p>
    <w:p w14:paraId="614A202C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73C1187D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1D571D0" w14:textId="77777777" w:rsidR="00000000" w:rsidRDefault="00000000">
      <w:pPr>
        <w:pStyle w:val="NormalWeb"/>
      </w:pPr>
      <w:r>
        <w:t>EDSON COMPANY COLALTO JUNIOR, RG.: 43776479–5, PROFESSOR DE ENSINO SUPERIOR (Coordenador do Curso</w:t>
      </w:r>
      <w:proofErr w:type="gramStart"/>
      <w:r>
        <w:t>),  Presidente</w:t>
      </w:r>
      <w:proofErr w:type="gramEnd"/>
    </w:p>
    <w:p w14:paraId="047C22E4" w14:textId="77777777" w:rsidR="00000000" w:rsidRDefault="00000000">
      <w:pPr>
        <w:pStyle w:val="NormalWeb"/>
      </w:pPr>
      <w:r>
        <w:lastRenderedPageBreak/>
        <w:t xml:space="preserve">JEFERSON ROBERTO DE LIMA, RG.: 30661673–7, PROFESSOR DE ENSINO SUPERIOR </w:t>
      </w:r>
    </w:p>
    <w:p w14:paraId="29532EA4" w14:textId="77777777" w:rsidR="00000000" w:rsidRDefault="00000000">
      <w:pPr>
        <w:pStyle w:val="NormalWeb"/>
      </w:pPr>
      <w:r>
        <w:t xml:space="preserve">JEFERSON DE SOUZA DIAS, RG.: 24720105–4, PROFESSOR DE ENSINO SUPERIOR </w:t>
      </w:r>
    </w:p>
    <w:p w14:paraId="77310AB0" w14:textId="77777777" w:rsidR="00000000" w:rsidRDefault="00000000">
      <w:pPr>
        <w:pStyle w:val="NormalWeb"/>
      </w:pPr>
      <w:r>
        <w:t> </w:t>
      </w:r>
    </w:p>
    <w:p w14:paraId="2F73FC39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0F9FDAF8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02A021C8" w14:textId="77777777" w:rsidR="00000000" w:rsidRDefault="00000000">
      <w:pPr>
        <w:pStyle w:val="NormalWeb"/>
      </w:pPr>
      <w:r>
        <w:t>RAFAEL PERDIGÃO WALCHER, RG.: 63626084–7, ASSESSOR TÉCNICO ADMINISTRATIVO II, Presidente</w:t>
      </w:r>
    </w:p>
    <w:p w14:paraId="543CA649" w14:textId="77777777" w:rsidR="00000000" w:rsidRDefault="00000000">
      <w:pPr>
        <w:pStyle w:val="NormalWeb"/>
      </w:pPr>
      <w:r>
        <w:t xml:space="preserve">LEONARDO GALVAO DA CRUZ, RG.: 43221003–9, AGENTE TÉCNICO E ADMINISTRATIVO </w:t>
      </w:r>
    </w:p>
    <w:p w14:paraId="35C413F1" w14:textId="77777777" w:rsidR="00000000" w:rsidRDefault="00000000">
      <w:pPr>
        <w:pStyle w:val="NormalWeb"/>
      </w:pPr>
      <w:r>
        <w:t>TATIANE ALBANESE FRATELI MONTEIRO, RG.: 41404294–3, DIRETOR DE SERVIÇO</w:t>
      </w:r>
    </w:p>
    <w:p w14:paraId="3E3DD1BA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64A3A9DB" w14:textId="28E63658" w:rsidR="0030308A" w:rsidRDefault="00000000" w:rsidP="0030308A">
      <w:pPr>
        <w:pStyle w:val="NormalWeb"/>
      </w:pPr>
      <w:r>
        <w:t>Artigo 4º – Esta Portaria entra em vigor na data de sua publicação.</w:t>
      </w:r>
    </w:p>
    <w:p w14:paraId="784147F6" w14:textId="4AB64A53" w:rsidR="0059196A" w:rsidRDefault="0059196A">
      <w:pPr>
        <w:pStyle w:val="NormalWeb"/>
      </w:pPr>
    </w:p>
    <w:sectPr w:rsidR="00591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3B"/>
    <w:rsid w:val="0030308A"/>
    <w:rsid w:val="0043253B"/>
    <w:rsid w:val="0059196A"/>
    <w:rsid w:val="0088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2210A"/>
  <w15:chartTrackingRefBased/>
  <w15:docId w15:val="{97B6CFE2-A942-4381-86C3-F0E14CCF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2025-06-27T16:41:00Z</dcterms:created>
  <dcterms:modified xsi:type="dcterms:W3CDTF">2025-06-27T16:41:00Z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2025-06-27T16:41:40Z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441ad9aa-36f8-4a16-923c-a2b9e51ee2c0</vt:lpwstr>
  </property>
  <property fmtid="{D5CDD505-2E9C-101B-9397-08002B2CF9AE}" pid="8" name="MSIP_Label_ff380b4d-8a71-4241-982c-3816ad3ce8fc_ContentBits">
    <vt:lpwstr>0</vt:lpwstr>
  </property>
</Properties>
</file>